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r w:rsidRPr="00000000" w:rsidR="00000000" w:rsidDel="00000000">
        <w:rPr>
          <w:u w:val="single"/>
          <w:rtl w:val="0"/>
        </w:rPr>
        <w:t xml:space="preserve">Underguard Project Meeting Minutes</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Thursday, February 14th 2013, 11:20 am</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b w:val="1"/>
          <w:rtl w:val="0"/>
        </w:rPr>
        <w:t xml:space="preserve">Attendees:</w:t>
      </w:r>
    </w:p>
    <w:p w:rsidP="00000000" w:rsidRPr="00000000" w:rsidR="00000000" w:rsidDel="00000000" w:rsidRDefault="00000000">
      <w:pPr/>
      <w:r w:rsidRPr="00000000" w:rsidR="00000000" w:rsidDel="00000000">
        <w:rPr>
          <w:i w:val="1"/>
          <w:rtl w:val="0"/>
        </w:rPr>
        <w:t xml:space="preserve">Implementation Team (alphabetical):</w:t>
      </w:r>
    </w:p>
    <w:p w:rsidP="00000000" w:rsidRPr="00000000" w:rsidR="00000000" w:rsidDel="00000000" w:rsidRDefault="00000000">
      <w:pPr/>
      <w:r w:rsidRPr="00000000" w:rsidR="00000000" w:rsidDel="00000000">
        <w:rPr>
          <w:rtl w:val="0"/>
        </w:rPr>
        <w:t xml:space="preserve">William Matheson</w:t>
      </w:r>
    </w:p>
    <w:p w:rsidP="00000000" w:rsidRPr="00000000" w:rsidR="00000000" w:rsidDel="00000000" w:rsidRDefault="00000000">
      <w:pPr/>
      <w:r w:rsidRPr="00000000" w:rsidR="00000000" w:rsidDel="00000000">
        <w:rPr>
          <w:rtl w:val="0"/>
        </w:rPr>
        <w:t xml:space="preserve">Jamal Rahhali</w:t>
      </w:r>
    </w:p>
    <w:p w:rsidP="00000000" w:rsidRPr="00000000" w:rsidR="00000000" w:rsidDel="00000000" w:rsidRDefault="00000000">
      <w:pPr/>
      <w:r w:rsidRPr="00000000" w:rsidR="00000000" w:rsidDel="00000000">
        <w:rPr>
          <w:rtl w:val="0"/>
        </w:rPr>
        <w:t xml:space="preserve">Brandon Richard</w:t>
      </w:r>
    </w:p>
    <w:p w:rsidP="00000000" w:rsidRPr="00000000" w:rsidR="00000000" w:rsidDel="00000000" w:rsidRDefault="00000000">
      <w:pPr/>
      <w:r w:rsidRPr="00000000" w:rsidR="00000000" w:rsidDel="00000000">
        <w:rPr>
          <w:rtl w:val="0"/>
        </w:rPr>
        <w:t xml:space="preserve">Richard Sayat</w:t>
        <w:br w:type="textWrapping"/>
      </w:r>
      <w:r w:rsidRPr="00000000" w:rsidR="00000000" w:rsidDel="00000000">
        <w:rPr>
          <w:i w:val="1"/>
          <w:rtl w:val="0"/>
        </w:rPr>
        <w:t xml:space="preserve">Client:</w:t>
      </w:r>
    </w:p>
    <w:p w:rsidP="00000000" w:rsidRPr="00000000" w:rsidR="00000000" w:rsidDel="00000000" w:rsidRDefault="00000000">
      <w:pPr/>
      <w:r w:rsidRPr="00000000" w:rsidR="00000000" w:rsidDel="00000000">
        <w:rPr>
          <w:rtl w:val="0"/>
        </w:rPr>
        <w:t xml:space="preserve">Andrew Mooney</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b w:val="1"/>
          <w:rtl w:val="0"/>
        </w:rPr>
        <w:t xml:space="preserve">Agenda</w:t>
      </w:r>
    </w:p>
    <w:p w:rsidP="00000000" w:rsidRPr="00000000" w:rsidR="00000000" w:rsidDel="00000000" w:rsidRDefault="00000000">
      <w:pPr/>
      <w:r w:rsidRPr="00000000" w:rsidR="00000000" w:rsidDel="00000000">
        <w:rPr>
          <w:rtl w:val="0"/>
        </w:rPr>
        <w:t xml:space="preserve">1.) Review minutes of previous meetings (Jan 10, Jan 17).</w:t>
        <w:br w:type="textWrapping"/>
        <w:t xml:space="preserve">2.) Ask Client questions</w:t>
        <w:br w:type="textWrapping"/>
        <w:t xml:space="preserve">3.) Client review of Manufacturing System … </w:t>
      </w:r>
    </w:p>
    <w:p w:rsidP="00000000" w:rsidRPr="00000000" w:rsidR="00000000" w:rsidDel="00000000" w:rsidRDefault="00000000">
      <w:pPr/>
      <w:r w:rsidRPr="00000000" w:rsidR="00000000" w:rsidDel="00000000">
        <w:rPr>
          <w:rtl w:val="0"/>
        </w:rPr>
        <w:t xml:space="preserve">4.) … and Ordering System UI prototypes</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b w:val="1"/>
          <w:rtl w:val="0"/>
        </w:rPr>
        <w:t xml:space="preserve">Action</w:t>
      </w:r>
    </w:p>
    <w:p w:rsidP="00000000" w:rsidRPr="00000000" w:rsidR="00000000" w:rsidDel="00000000" w:rsidRDefault="00000000">
      <w:pPr/>
      <w:r w:rsidRPr="00000000" w:rsidR="00000000" w:rsidDel="00000000">
        <w:rPr>
          <w:rtl w:val="0"/>
        </w:rPr>
        <w:t xml:space="preserve">1.) </w:t>
      </w:r>
      <w:r w:rsidRPr="00000000" w:rsidR="00000000" w:rsidDel="00000000">
        <w:rPr>
          <w:u w:val="single"/>
          <w:rtl w:val="0"/>
        </w:rPr>
        <w:t xml:space="preserve">Review minutes of previous meetings</w:t>
      </w:r>
      <w:r w:rsidRPr="00000000" w:rsidR="00000000" w:rsidDel="00000000">
        <w:rPr>
          <w:rtl w:val="0"/>
        </w:rPr>
        <w:t xml:space="preserve">.</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Client (hereafter “AM”) reviewed minutes of previous meetings and retained them for his records.</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2.) </w:t>
      </w:r>
      <w:r w:rsidRPr="00000000" w:rsidR="00000000" w:rsidDel="00000000">
        <w:rPr>
          <w:u w:val="single"/>
          <w:rtl w:val="0"/>
        </w:rPr>
        <w:t xml:space="preserve">Ask Client questions</w:t>
      </w:r>
      <w:r w:rsidRPr="00000000" w:rsidR="00000000" w:rsidDel="00000000">
        <w:rPr>
          <w:rtl w:val="0"/>
        </w:rPr>
        <w:t xml:space="preserve">.</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We asked AM about data for the database. AM suggested that we create our own sample data and that his company will populate the real data on their own using the forms we build.</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3.) </w:t>
      </w:r>
      <w:r w:rsidRPr="00000000" w:rsidR="00000000" w:rsidDel="00000000">
        <w:rPr>
          <w:u w:val="single"/>
          <w:rtl w:val="0"/>
        </w:rPr>
        <w:t xml:space="preserve">Client review of Manufacturing System UI prototype</w:t>
      </w:r>
      <w:r w:rsidRPr="00000000" w:rsidR="00000000" w:rsidDel="00000000">
        <w:rPr>
          <w:rtl w:val="0"/>
        </w:rPr>
        <w:t xml:space="preserve">.</w:t>
      </w:r>
    </w:p>
    <w:p w:rsidP="00000000" w:rsidRPr="00000000" w:rsidR="00000000" w:rsidDel="00000000" w:rsidRDefault="00000000">
      <w:pPr/>
      <w:r w:rsidRPr="00000000" w:rsidR="00000000" w:rsidDel="00000000">
        <w:rPr>
          <w:rtl w:val="0"/>
        </w:rPr>
        <w:br w:type="textWrapping"/>
        <w:t xml:space="preserve">Brandon exhibited the prototype Manufacturing System UI.</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AM noted that we need to put Build Sheet maintainance into the Manufacturing System and that this was not yet reflected in the forms. Brandon will examine the Manage Build Sheets use case and implement the addition.</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4.) </w:t>
      </w:r>
      <w:r w:rsidRPr="00000000" w:rsidR="00000000" w:rsidDel="00000000">
        <w:rPr>
          <w:u w:val="single"/>
          <w:rtl w:val="0"/>
        </w:rPr>
        <w:t xml:space="preserve">Client review of Ordering System UI prototype</w:t>
      </w:r>
      <w:r w:rsidRPr="00000000" w:rsidR="00000000" w:rsidDel="00000000">
        <w:rPr>
          <w:rtl w:val="0"/>
        </w:rPr>
        <w:t xml:space="preserve">.</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Richard exhibited the prototype Ordering System UI. Richard asked AM about order editing rules and can/should it even be done?</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AM states that the user *can* edit orders. However, we won’t save histories of individual orders – the current state of the order is what we’ll deal with.</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AM noted that the order-commissioning entities might be as or more often companies than individuals. We clarified that “Customers” are conflated – sometimes they are individuals, sometimes they are institutions.</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AM noted that we need to put Catalog maintenance into the Ordering System and that this was not yet reflected in the forms. Richard will implement the addition, representing a simple Catalogs table and a Catalog-Product join table in the UI.</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b w:val="1"/>
          <w:rtl w:val="0"/>
        </w:rPr>
        <w:t xml:space="preserve">Adjournment</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Meeting adjourned 11:35 am</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b w:val="1"/>
          <w:rtl w:val="0"/>
        </w:rPr>
        <w:t xml:space="preserve">Notes</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Our project analyst has noted that the hardware necessary to implement our system should be assumed to already exist.</w:t>
      </w: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Our project analyst expects that we will be creating a </w:t>
      </w:r>
      <w:r w:rsidRPr="00000000" w:rsidR="00000000" w:rsidDel="00000000">
        <w:rPr>
          <w:rtl w:val="0"/>
        </w:rPr>
        <w:t xml:space="preserve">XAML version of the UI in the coming weeks. In the meantime, we need to have the current UI in a as-close-to-working state as possible delivered on Friday, and the UI needs to include validation.</w:t>
      </w: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spacing w:lineRule="auto" w:after="0" w:line="276" w:before="0"/>
      <w:ind w:left="0" w:firstLine="0" w:right="0"/>
      <w:jc w:val="left"/>
    </w:pPr>
    <w:rPr>
      <w:rFonts w:cs="Arial" w:hAnsi="Arial" w:eastAsia="Arial" w:ascii="Arial"/>
      <w:b w:val="0"/>
      <w:i w:val="0"/>
      <w:smallCaps w:val="0"/>
      <w:strike w:val="0"/>
      <w:color w:val="000000"/>
      <w:sz w:val="22"/>
      <w:u w:val="none"/>
      <w:vertAlign w:val="baseline"/>
    </w:rPr>
  </w:style>
  <w:style w:styleId="Heading1" w:type="paragraph">
    <w:name w:val="heading 1"/>
    <w:basedOn w:val="Normal"/>
    <w:next w:val="Normal"/>
    <w:pPr>
      <w:spacing w:lineRule="auto" w:after="120" w:before="480"/>
    </w:pPr>
    <w:rPr>
      <w:b w:val="1"/>
      <w:sz w:val="36"/>
    </w:rPr>
  </w:style>
  <w:style w:styleId="Heading2" w:type="paragraph">
    <w:name w:val="heading 2"/>
    <w:basedOn w:val="Normal"/>
    <w:next w:val="Normal"/>
    <w:pPr>
      <w:spacing w:lineRule="auto" w:after="80" w:before="360"/>
    </w:pPr>
    <w:rPr>
      <w:b w:val="1"/>
      <w:sz w:val="28"/>
    </w:rPr>
  </w:style>
  <w:style w:styleId="Heading3" w:type="paragraph">
    <w:name w:val="heading 3"/>
    <w:basedOn w:val="Normal"/>
    <w:next w:val="Normal"/>
    <w:pPr>
      <w:spacing w:lineRule="auto" w:after="80" w:before="280"/>
    </w:pPr>
    <w:rPr>
      <w:b w:val="1"/>
      <w:color w:val="666666"/>
      <w:sz w:val="24"/>
    </w:rPr>
  </w:style>
  <w:style w:styleId="Heading4" w:type="paragraph">
    <w:name w:val="heading 4"/>
    <w:basedOn w:val="Normal"/>
    <w:next w:val="Normal"/>
    <w:pPr>
      <w:spacing w:lineRule="auto" w:after="40" w:before="240"/>
    </w:pPr>
    <w:rPr>
      <w:i w:val="1"/>
      <w:color w:val="666666"/>
      <w:sz w:val="22"/>
    </w:rPr>
  </w:style>
  <w:style w:styleId="Heading5" w:type="paragraph">
    <w:name w:val="heading 5"/>
    <w:basedOn w:val="Normal"/>
    <w:next w:val="Normal"/>
    <w:pPr>
      <w:spacing w:lineRule="auto" w:after="40" w:before="220"/>
    </w:pPr>
    <w:rPr>
      <w:b w:val="1"/>
      <w:color w:val="666666"/>
      <w:sz w:val="20"/>
    </w:rPr>
  </w:style>
  <w:style w:styleId="Heading6" w:type="paragraph">
    <w:name w:val="heading 6"/>
    <w:basedOn w:val="Normal"/>
    <w:next w:val="Normal"/>
    <w:pPr>
      <w:spacing w:lineRule="auto" w:after="40" w:before="200"/>
    </w:pPr>
    <w:rPr>
      <w:i w:val="1"/>
      <w:color w:val="666666"/>
      <w:sz w:val="20"/>
    </w:rPr>
  </w:style>
  <w:style w:styleId="Title" w:type="paragraph">
    <w:name w:val="Title"/>
    <w:basedOn w:val="Normal"/>
    <w:next w:val="Normal"/>
    <w:pPr>
      <w:spacing w:lineRule="auto" w:after="120" w:before="480"/>
    </w:pPr>
    <w:rPr>
      <w:b w:val="1"/>
      <w:sz w:val="72"/>
    </w:rPr>
  </w:style>
  <w:style w:styleId="Subtitle" w:type="paragraph">
    <w:name w:val="Subtitle"/>
    <w:basedOn w:val="Normal"/>
    <w:next w:val="Normal"/>
    <w:pPr>
      <w:spacing w:lineRule="auto" w:after="80" w:before="360"/>
    </w:pPr>
    <w:rPr>
      <w:rFonts w:cs="Georgia" w:hAnsi="Georgia" w:eastAsia="Georgia" w:ascii="Georgia"/>
      <w:i w:val="1"/>
      <w:color w:val="666666"/>
      <w:sz w:val="48"/>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February 14 Minutes.docx</dc:title>
</cp:coreProperties>
</file>